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10A4" w14:textId="0A47218D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Gentile Partecipante,</w:t>
      </w:r>
    </w:p>
    <w:p w14:paraId="607C194D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</w:p>
    <w:p w14:paraId="13E381E2" w14:textId="49F5CC96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ai sensi degli artt. 13-14 del Regolamento UE n. 2016/679 (in seguito “GDPR”) e delle disposizioni in materia vigente (D.Lgs. 196/2003</w:t>
      </w:r>
      <w:r w:rsid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,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come novellato dal D.Lgs. 101/2018), La informiamo che il trattamento dei dati da Lei forniti sarà effettuato con modalità e procedure </w:t>
      </w: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finalizzate a garantire che il trattamento dei dati personali si svolga nel rispetto dei diritti e delle libertà fondamentali, nonché della dignità dell’interessato, con particolare riferimento alla riservatezza e sicurezza, all’identità personale e al diritto alla protezione dei dati personali.</w:t>
      </w:r>
    </w:p>
    <w:p w14:paraId="19FA6597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</w:p>
    <w:p w14:paraId="361804F5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Rammentiamo che per trattamento si intende qualsiasi operazione o insieme di operazioni,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 (art. 4 GDPR).</w:t>
      </w:r>
    </w:p>
    <w:p w14:paraId="52830032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06AB6C2A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 xml:space="preserve">Oggetto del trattamento e base giuridica </w:t>
      </w:r>
    </w:p>
    <w:p w14:paraId="79612D3E" w14:textId="61E24C4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I dati trattati dal </w:t>
      </w:r>
      <w:r w:rsidR="004F1275"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Titolare del Trattamento </w:t>
      </w:r>
      <w:bookmarkStart w:id="0" w:name="_Hlk184210091"/>
      <w:r w:rsidR="004F1275"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“ENTE REGIONALE PER I SERVIZI ALL’AGRICOLTURA E ALLE FORESTE” </w:t>
      </w:r>
      <w:bookmarkEnd w:id="0"/>
      <w:r w:rsidR="004F1275"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(di seguito più brevemente ERSAF) 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si riferiscono a:</w:t>
      </w:r>
    </w:p>
    <w:p w14:paraId="2011A740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dati anagrafici e identificativi (quali ad esempio nominativo, codice fiscale, P.I., indirizzi, contatti telefonici e email, immagini/fotografie);</w:t>
      </w:r>
    </w:p>
    <w:p w14:paraId="22219965" w14:textId="6650305D" w:rsidR="007A62A1" w:rsidRPr="005C43AF" w:rsidRDefault="00FB0419" w:rsidP="007A62A1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dati relativi alla formazione professionale e lavorativa</w:t>
      </w:r>
      <w:r w:rsidR="005C43AF" w:rsidRP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e/o</w:t>
      </w:r>
      <w:r w:rsid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</w:t>
      </w:r>
      <w:r w:rsidR="007A62A1" w:rsidRP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dati re</w:t>
      </w:r>
      <w:r w:rsidR="0027291D" w:rsidRP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lativi</w:t>
      </w:r>
      <w:r w:rsidR="007A62A1" w:rsidRP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al possesso di qualifiche e abilitazioni professionali</w:t>
      </w:r>
      <w:r w:rsid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(informazioni contenute nel CV presentato in sede di partecipazione); </w:t>
      </w:r>
    </w:p>
    <w:p w14:paraId="604C4B8B" w14:textId="2C8A8D01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eventuali dati appartenenti a categorie particolari ex art. 9 d</w:t>
      </w:r>
      <w:r w:rsidR="0027291D"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el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GDPR contenuti nella documentazione trasmessa</w:t>
      </w:r>
      <w:r w:rsidR="0027291D"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.</w:t>
      </w:r>
    </w:p>
    <w:p w14:paraId="5C61178A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</w:p>
    <w:p w14:paraId="68DDF070" w14:textId="6EBEE8B0" w:rsidR="00FB0419" w:rsidRPr="007D2BC4" w:rsidRDefault="00FB0419" w:rsidP="007D2BC4">
      <w:pPr>
        <w:pStyle w:val="Pidipagina"/>
        <w:tabs>
          <w:tab w:val="left" w:pos="2400"/>
        </w:tabs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L</w:t>
      </w:r>
      <w:r w:rsid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a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bas</w:t>
      </w:r>
      <w:r w:rsid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e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giuridic</w:t>
      </w:r>
      <w:r w:rsid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a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di tale trattamento si ravvisa</w:t>
      </w:r>
      <w:r w:rsid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 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nell’esecuzione di un compito di interesse pubblico (ex art. 6.1 lett. e) del GDPR e art. 2-sexies del D.Lgs. 101/2018).</w:t>
      </w:r>
    </w:p>
    <w:p w14:paraId="255DEB08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1F0E4C6D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Finalità del trattamento</w:t>
      </w:r>
    </w:p>
    <w:p w14:paraId="0296C61F" w14:textId="51941944" w:rsidR="00FB0419" w:rsidRPr="007D2BC4" w:rsidRDefault="00FB0419" w:rsidP="00FB0419">
      <w:pPr>
        <w:tabs>
          <w:tab w:val="left" w:pos="2400"/>
        </w:tabs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I dati personali e le eventuali variazioni che Lei comunicherà in futuro a</w:t>
      </w:r>
      <w:r w:rsidR="00E76A52"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d ERSAF </w:t>
      </w: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sono raccolti e trattati per le seguenti ed esclusive finalità:</w:t>
      </w:r>
    </w:p>
    <w:p w14:paraId="6D3B428A" w14:textId="63F86AF6" w:rsidR="00FB0419" w:rsidRPr="007D2BC4" w:rsidRDefault="0027291D" w:rsidP="00FB041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dare esecuzione alla Sua richiesta di partecipazione </w:t>
      </w:r>
      <w:r w:rsidR="0043237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al bando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; </w:t>
      </w:r>
    </w:p>
    <w:p w14:paraId="35348D78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gestione della corrispondenza e delle comunicazioni;</w:t>
      </w:r>
    </w:p>
    <w:p w14:paraId="3C24121B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esercizio dei diritti del Titolare.</w:t>
      </w:r>
    </w:p>
    <w:p w14:paraId="4ED763A9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381719AB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Modalità del trattamento</w:t>
      </w:r>
    </w:p>
    <w:p w14:paraId="694095B4" w14:textId="77777777" w:rsidR="00FB0419" w:rsidRPr="007D2BC4" w:rsidRDefault="00FB0419" w:rsidP="00FB0419">
      <w:pPr>
        <w:tabs>
          <w:tab w:val="left" w:pos="2400"/>
        </w:tabs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Il trattamento è realizzato per mezzo delle operazioni indicate dall’art. 4 GDPR: </w:t>
      </w:r>
    </w:p>
    <w:p w14:paraId="6DBBF966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raccolta dei dati tramite compilazione di modulistica cartacea o applicativi dell’Ente;</w:t>
      </w:r>
    </w:p>
    <w:p w14:paraId="5F5BA42E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registrazione ed elaborazione su supporto informatizzato e cartaceo;</w:t>
      </w:r>
    </w:p>
    <w:p w14:paraId="59B668BA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organizzazione degli archivi in forma prevalentemente automatizzata, attraverso applicativi dell’Ente e anagrafiche informatizzate. </w:t>
      </w:r>
    </w:p>
    <w:p w14:paraId="45DC969D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3A8AE638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Il trattamento dei dati avverrà mediante strumenti idonei a garantirne la riservatezza, l’integrità e la disponibilità. Il trattamento è effettuato su supporto cartaceo e mediante sistemi informativi e/o automatizzati e comprenderà tutte le operazioni o complesso di operazioni previste all’art. 4 del GDPR e necessarie al trattamento in questione, ivi inclusa la comunicazione nei confronti dei soggetti incaricati al trattamento stesso.</w:t>
      </w:r>
    </w:p>
    <w:p w14:paraId="7DAEBC5F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337D7409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Tempi di conservazione dei dati</w:t>
      </w:r>
    </w:p>
    <w:p w14:paraId="6ED949EB" w14:textId="086FA619" w:rsidR="00FB0419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Il Titolare tratterà i dati personali per il tempo necessario </w:t>
      </w:r>
      <w:proofErr w:type="gramStart"/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ad</w:t>
      </w:r>
      <w:proofErr w:type="gramEnd"/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 adempiere alle finalità di cui sopra e comunque per un periodo non superiore ai termini previsti dalle normative in vigore</w:t>
      </w:r>
      <w:r w:rsidR="002A5F59" w:rsidRPr="007D2BC4">
        <w:rPr>
          <w:rFonts w:ascii="Calibri" w:eastAsia="Times New Roman" w:hAnsi="Calibri" w:cs="Calibri"/>
          <w:sz w:val="20"/>
          <w:szCs w:val="20"/>
          <w:lang w:eastAsia="it-IT"/>
        </w:rPr>
        <w:t>.</w:t>
      </w:r>
    </w:p>
    <w:p w14:paraId="11220C65" w14:textId="77777777" w:rsidR="00A9737D" w:rsidRPr="007D2BC4" w:rsidRDefault="00A9737D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5D245828" w14:textId="77777777" w:rsidR="004C22EC" w:rsidRPr="007D2BC4" w:rsidRDefault="004C22EC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0D44D141" w14:textId="77777777" w:rsidR="00FB0419" w:rsidRPr="007D2BC4" w:rsidRDefault="00FB0419" w:rsidP="00FB0419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Accesso al trattamento</w:t>
      </w:r>
    </w:p>
    <w:p w14:paraId="241C6B34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I dati saranno resi accessibili, per le finalità di cui al punto n. 2:</w:t>
      </w:r>
    </w:p>
    <w:p w14:paraId="71497365" w14:textId="77777777" w:rsidR="00FB0419" w:rsidRPr="007D2BC4" w:rsidRDefault="00FB0419" w:rsidP="00FB0419">
      <w:pPr>
        <w:pStyle w:val="Paragrafoelenco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ai dipendenti/collaboratori nella loro qualità di autorizzati al trattamento, previa idonea nomina;</w:t>
      </w:r>
    </w:p>
    <w:p w14:paraId="29DCCACD" w14:textId="77777777" w:rsidR="00FB0419" w:rsidRPr="007D2BC4" w:rsidRDefault="00FB0419" w:rsidP="00FB0419">
      <w:pPr>
        <w:pStyle w:val="Paragrafoelenco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a soggetti terzi che svolgono specifici servizi strumentali e/o di supporto per conto del Titolare, previa autorizzazione al trattamento (ex art. 28 GDPR); </w:t>
      </w:r>
    </w:p>
    <w:p w14:paraId="165CDD89" w14:textId="77777777" w:rsidR="00FB0419" w:rsidRPr="007D2BC4" w:rsidRDefault="00FB0419" w:rsidP="00FB0419">
      <w:pPr>
        <w:pStyle w:val="Paragrafoelenco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lastRenderedPageBreak/>
        <w:t>soggetti cui la facoltà di accedere ai suoi dati personali sia riconosciuta da disposizioni di legge o di normativa secondaria o comunitaria.</w:t>
      </w:r>
    </w:p>
    <w:p w14:paraId="03AB9A0E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6941B0EC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 xml:space="preserve">Comunicazione dei dati </w:t>
      </w:r>
    </w:p>
    <w:p w14:paraId="182D4386" w14:textId="19B50A02" w:rsidR="00FB0419" w:rsidRPr="007D2BC4" w:rsidRDefault="005C43AF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I</w:t>
      </w:r>
      <w:r w:rsidR="00FB0419"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l trattamento è condotto con l’impiego delle misure di sicurezza idonee ad impedire l’accesso ai dati non autorizzato da parte di terzi e a garantirne la riservatezza. </w:t>
      </w:r>
    </w:p>
    <w:p w14:paraId="1B8433D7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39C56F83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Senza la necessità di un espresso consenso il Titolare potrà comunicare i Suoi dati per le finalità di cui al punto 2 ai seguenti soggetti:</w:t>
      </w:r>
    </w:p>
    <w:p w14:paraId="6653B51A" w14:textId="2CF69E8F" w:rsidR="00FB0419" w:rsidRPr="007D2BC4" w:rsidRDefault="00FB0419" w:rsidP="00FB0419">
      <w:pPr>
        <w:pStyle w:val="Paragrafoelenco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Organismi di vigilanza, Autorità giudiziarie, Enti di controllo; </w:t>
      </w:r>
    </w:p>
    <w:p w14:paraId="34578F59" w14:textId="77777777" w:rsidR="00FB0419" w:rsidRPr="007D2BC4" w:rsidRDefault="00FB0419" w:rsidP="00FB0419">
      <w:pPr>
        <w:pStyle w:val="Paragrafoelenco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persone fisiche e/o giuridiche alle quali è necessario comunicare i Suoi dati  per il perseguimento delle specifiche finalità sopra illustrate;  </w:t>
      </w:r>
    </w:p>
    <w:p w14:paraId="1E230833" w14:textId="77777777" w:rsidR="00FB0419" w:rsidRPr="007D2BC4" w:rsidRDefault="00FB0419" w:rsidP="00FB0419">
      <w:pPr>
        <w:pStyle w:val="Paragrafoelenco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altri soggetti cui la facoltà di accedere ai suoi dati personali sia riconosciuta da disposizioni di legge o di normativa secondaria o comunitaria.</w:t>
      </w:r>
    </w:p>
    <w:p w14:paraId="40FE4F37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</w:p>
    <w:p w14:paraId="7731BDC7" w14:textId="77777777" w:rsidR="00FB0419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Detti soggetti tratteranno i dati nella loro qualità di autonomi Titolari del trattamento.</w:t>
      </w:r>
    </w:p>
    <w:p w14:paraId="2C56FF6A" w14:textId="77777777" w:rsidR="005C43AF" w:rsidRDefault="005C43AF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03C7322B" w14:textId="77777777" w:rsidR="005C43AF" w:rsidRPr="005C43AF" w:rsidRDefault="005C43AF" w:rsidP="005C43AF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Ai sensi degli adempimenti previsti dal d.lgs. 33/2013,  i dati dei partecipanti alla procedura saranno pubblicati nell’apposita sezione di Amministrazione Trasparente del sito istituzionale di ERSAF </w:t>
      </w:r>
      <w:bookmarkStart w:id="1" w:name="_Hlk193796126"/>
      <w:r w:rsidRPr="005C43AF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per un periodo di almeno 5 anni e, comunque, fino a che gli atti pubblicati producono i loro effetti (art. 8, c. 3). </w:t>
      </w:r>
    </w:p>
    <w:bookmarkEnd w:id="1"/>
    <w:p w14:paraId="0BDC5DB6" w14:textId="77777777" w:rsidR="005C43AF" w:rsidRPr="005C43AF" w:rsidRDefault="005C43AF" w:rsidP="005C43AF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</w:p>
    <w:p w14:paraId="277BDCC8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Trasferimento dei dati</w:t>
      </w:r>
    </w:p>
    <w:p w14:paraId="55D1BE6B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La gestione e la conservazione dei dati personali avverranno su server ubicati all’interno dell’Unione Europea del Titolare e/o di società terze incaricate e debitamente nominate quali Responsabili del trattamento. </w:t>
      </w:r>
    </w:p>
    <w:p w14:paraId="6A82FFF0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I dati non saranno oggetto di trasferimento al di fuori dell’Unione Europea. </w:t>
      </w:r>
    </w:p>
    <w:p w14:paraId="3EA177B3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5379DBE1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Natura del conferimento dei dati e conseguenze del rifiuto di rispondere</w:t>
      </w:r>
    </w:p>
    <w:p w14:paraId="04F51604" w14:textId="77777777" w:rsidR="00FB0419" w:rsidRPr="007D2BC4" w:rsidRDefault="00FB0419" w:rsidP="00FB04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Il conferimento dei dati per le finalità di cui al punto 2 è obbligatorio. In loro assenza, non sarà possibile ammettere la Sua partecipazione al bando.</w:t>
      </w:r>
    </w:p>
    <w:p w14:paraId="495A51AC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28FC127F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Diritti dell’interessato</w:t>
      </w:r>
    </w:p>
    <w:p w14:paraId="695E51E6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>S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econdo le disposizioni del GDPR,</w:t>
      </w: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 Le segnaliamo che in qualità di interessato può esercitare </w:t>
      </w: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i seguenti diritti nei confronti del Titolare del trattamento:</w:t>
      </w:r>
    </w:p>
    <w:p w14:paraId="6278D47F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284" w:hanging="283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ottenere la conferma che sia o meno in corso un trattamento di dati personali che lo riguardano e in tal caso, di ottenere l'accesso ai dati personali (Diritto di accesso art. 15);</w:t>
      </w:r>
    </w:p>
    <w:p w14:paraId="507CF436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284" w:hanging="283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ottenere la rettifica dei dati personali inesatti che lo riguardano senza ingiustificato ritardo (Diritto di rettifica art. 16);</w:t>
      </w:r>
    </w:p>
    <w:p w14:paraId="64B1A0EB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284" w:hanging="283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ottenere la cancellazione dei dati personali che lo riguardano senza ingiustificato ritardo e il Titolare del trattamento ha l'obbligo di cancellare senza ingiustificato ritardo i dati personali, se sussistono determinate condizioni (Diritto all’oblio art. 17);</w:t>
      </w:r>
    </w:p>
    <w:p w14:paraId="0D774764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284" w:hanging="283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ottenere la limitazione del trattamento in determinate ipotesi (Diritto alla limitazione del trattamento art. 18);</w:t>
      </w:r>
    </w:p>
    <w:p w14:paraId="33FA9002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284" w:hanging="283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ricevere in un formato strutturato, di uso comune e leggibile da dispositivo automatico i dati personali che lo riguardano forniti e ha il diritto di trasmettere tali dati a un altro Titolare del trattamento, senza impedimenti da parte del titolare del trattamento cui li ha forniti, in determinati casi (Diritto alla portabilità dei dati art. 20).</w:t>
      </w:r>
    </w:p>
    <w:p w14:paraId="2E737DE9" w14:textId="77777777" w:rsidR="00FB0419" w:rsidRPr="007D2BC4" w:rsidRDefault="00FB0419" w:rsidP="00FB0419">
      <w:pPr>
        <w:spacing w:after="0" w:line="240" w:lineRule="auto"/>
        <w:ind w:left="284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Si rammenta la previsione dell’art. 20.3 GDPR, secondo cui tale diritto non si applica al trattamento necessario per l'esecuzione di un compito di interesse pubblico o connesso all'esercizio di pubblici poteri di cui è investito il Titolare del trattamento;</w:t>
      </w:r>
    </w:p>
    <w:p w14:paraId="1FB21DAD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284" w:hanging="283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opporsi in qualsiasi momento, per motivi connessi alla sua situazione particolare, al trattamento dei dati personali che lo riguardano (Diritto di opposizione art. 21);</w:t>
      </w:r>
    </w:p>
    <w:p w14:paraId="0F293B03" w14:textId="77777777" w:rsidR="00FB0419" w:rsidRPr="007D2BC4" w:rsidRDefault="00FB0419" w:rsidP="00FB0419">
      <w:pPr>
        <w:numPr>
          <w:ilvl w:val="0"/>
          <w:numId w:val="1"/>
        </w:numPr>
        <w:spacing w:after="0" w:line="240" w:lineRule="auto"/>
        <w:ind w:left="284" w:hanging="283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ricevere senza ingiustificato ritardo comunicazione della violazione dei dati personali subita dal Titolare del trattamento (art. 34).</w:t>
      </w:r>
    </w:p>
    <w:p w14:paraId="3BC9884E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</w:p>
    <w:p w14:paraId="3D7EE43D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>Ove applicabile, oltre ai diritti di cui agli artt. 16-21 GDPR (Diritto di rettifica, diritto all’oblio, diritto di limitazione di trattamento, diritto alla portabilità dei dati, diritto di opposizione), l’interessato ha diritto di reclamo all’Autorità Garante.</w:t>
      </w:r>
    </w:p>
    <w:p w14:paraId="4806D213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48B5FB8B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lastRenderedPageBreak/>
        <w:t>Modalità di esercizio del diritto</w:t>
      </w:r>
    </w:p>
    <w:p w14:paraId="087FD8C5" w14:textId="690CC1D0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L’interessato che volesse esercitare i propri diritti può contattare il Titolare del trattamento all’indirizzo e-mail: PEC: </w:t>
      </w:r>
      <w:r w:rsidR="006F5CDB" w:rsidRPr="007D2BC4">
        <w:rPr>
          <w:rFonts w:ascii="Calibri" w:eastAsia="Times New Roman" w:hAnsi="Calibri" w:cs="Calibri"/>
          <w:sz w:val="20"/>
          <w:szCs w:val="20"/>
          <w:lang w:eastAsia="it-IT"/>
        </w:rPr>
        <w:t>ersaf@pec.regione.lombardia.it</w:t>
      </w:r>
    </w:p>
    <w:p w14:paraId="2BABA5CE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73049810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Titolare del trattamento</w:t>
      </w:r>
    </w:p>
    <w:p w14:paraId="124AA1EA" w14:textId="4BEF2264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Il Titolare del trattamento è </w:t>
      </w:r>
      <w:r w:rsidR="001179A4" w:rsidRPr="007D2BC4">
        <w:rPr>
          <w:rFonts w:ascii="Calibri" w:eastAsia="Times New Roman" w:hAnsi="Calibri" w:cs="Calibri"/>
          <w:iCs/>
          <w:noProof/>
          <w:sz w:val="20"/>
          <w:szCs w:val="20"/>
          <w:lang w:eastAsia="it-IT"/>
        </w:rPr>
        <w:t xml:space="preserve">ENTE REGIONALE PER I SERVIZI ALL’AGRICOLTURA E ALLE FORESTE </w:t>
      </w:r>
      <w:r w:rsidR="00144101" w:rsidRPr="007D2BC4">
        <w:rPr>
          <w:rFonts w:ascii="Calibri" w:eastAsia="Times New Roman" w:hAnsi="Calibri" w:cs="Calibri"/>
          <w:sz w:val="20"/>
          <w:szCs w:val="20"/>
          <w:lang w:eastAsia="it-IT"/>
        </w:rPr>
        <w:t>con sede</w:t>
      </w:r>
      <w:r w:rsidR="006F5CDB"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 a Milano (20124) in Via </w:t>
      </w:r>
      <w:r w:rsidR="00BF0216">
        <w:rPr>
          <w:rFonts w:ascii="Calibri" w:eastAsia="Times New Roman" w:hAnsi="Calibri" w:cs="Calibri"/>
          <w:sz w:val="20"/>
          <w:szCs w:val="20"/>
          <w:lang w:eastAsia="it-IT"/>
        </w:rPr>
        <w:t>Taramelli 26</w:t>
      </w:r>
      <w:r w:rsidR="006F5CDB" w:rsidRPr="007D2BC4">
        <w:rPr>
          <w:rFonts w:ascii="Calibri" w:eastAsia="Times New Roman" w:hAnsi="Calibri" w:cs="Calibri"/>
          <w:sz w:val="20"/>
          <w:szCs w:val="20"/>
          <w:lang w:eastAsia="it-IT"/>
        </w:rPr>
        <w:t xml:space="preserve">, </w:t>
      </w:r>
      <w:r w:rsidR="00144101" w:rsidRPr="007D2BC4">
        <w:rPr>
          <w:rFonts w:ascii="Calibri" w:eastAsia="Times New Roman" w:hAnsi="Calibri" w:cs="Calibri"/>
          <w:sz w:val="20"/>
          <w:szCs w:val="20"/>
          <w:lang w:eastAsia="it-IT"/>
        </w:rPr>
        <w:t>P.I</w:t>
      </w:r>
      <w:r w:rsidR="006F5CDB" w:rsidRPr="007D2BC4">
        <w:rPr>
          <w:rFonts w:ascii="Calibri" w:eastAsia="Times New Roman" w:hAnsi="Calibri" w:cs="Calibri"/>
          <w:sz w:val="20"/>
          <w:szCs w:val="20"/>
          <w:lang w:eastAsia="it-IT"/>
        </w:rPr>
        <w:t>VA 03609320969</w:t>
      </w:r>
    </w:p>
    <w:p w14:paraId="54324A79" w14:textId="77777777" w:rsidR="00FB0419" w:rsidRPr="007D2BC4" w:rsidRDefault="00FB0419" w:rsidP="00FB0419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285FF434" w14:textId="77777777" w:rsidR="00FB0419" w:rsidRPr="007D2BC4" w:rsidRDefault="00FB0419" w:rsidP="00FB041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7D2BC4">
        <w:rPr>
          <w:rFonts w:ascii="Calibri" w:eastAsia="Times New Roman" w:hAnsi="Calibri" w:cs="Calibri"/>
          <w:b/>
          <w:sz w:val="20"/>
          <w:szCs w:val="20"/>
          <w:lang w:eastAsia="it-IT"/>
        </w:rPr>
        <w:t>Responsabile della Protezione dei Dati (DPO/RPD)</w:t>
      </w:r>
    </w:p>
    <w:p w14:paraId="5FC1503E" w14:textId="77777777" w:rsidR="00BF0216" w:rsidRPr="00BF0216" w:rsidRDefault="00BF0216" w:rsidP="00BF0216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BF0216">
        <w:rPr>
          <w:rFonts w:ascii="Calibri" w:eastAsia="Times New Roman" w:hAnsi="Calibri" w:cs="Calibri"/>
          <w:sz w:val="20"/>
          <w:szCs w:val="20"/>
          <w:lang w:eastAsia="it-IT"/>
        </w:rPr>
        <w:t xml:space="preserve">Il Responsabile della Protezione dei Dati personali di ERSAF è raggiungibile al seguente indirizzo: Via Taramelli, 26 – 20124 Milano (MI) - e-mail:  </w:t>
      </w:r>
      <w:hyperlink r:id="rId10" w:history="1">
        <w:r w:rsidRPr="00BF0216">
          <w:rPr>
            <w:rFonts w:ascii="Calibri" w:eastAsia="Times New Roman" w:hAnsi="Calibri" w:cs="Calibri"/>
            <w:sz w:val="20"/>
            <w:szCs w:val="20"/>
            <w:lang w:eastAsia="it-IT"/>
          </w:rPr>
          <w:t>dpo@ersaf.lombardia.it</w:t>
        </w:r>
      </w:hyperlink>
    </w:p>
    <w:p w14:paraId="7819B901" w14:textId="77777777" w:rsidR="004F56D8" w:rsidRPr="00BF0216" w:rsidRDefault="004F56D8" w:rsidP="00BF0216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sectPr w:rsidR="004F56D8" w:rsidRPr="00BF0216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13455" w14:textId="77777777" w:rsidR="00B322AC" w:rsidRDefault="00B322AC" w:rsidP="0025042A">
      <w:pPr>
        <w:spacing w:after="0" w:line="240" w:lineRule="auto"/>
      </w:pPr>
      <w:r>
        <w:separator/>
      </w:r>
    </w:p>
  </w:endnote>
  <w:endnote w:type="continuationSeparator" w:id="0">
    <w:p w14:paraId="2D8C0B78" w14:textId="77777777" w:rsidR="00B322AC" w:rsidRDefault="00B322AC" w:rsidP="00250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4EB1" w14:textId="77777777" w:rsidR="00B322AC" w:rsidRDefault="00B322AC" w:rsidP="0025042A">
      <w:pPr>
        <w:spacing w:after="0" w:line="240" w:lineRule="auto"/>
      </w:pPr>
      <w:r>
        <w:separator/>
      </w:r>
    </w:p>
  </w:footnote>
  <w:footnote w:type="continuationSeparator" w:id="0">
    <w:p w14:paraId="51F42411" w14:textId="77777777" w:rsidR="00B322AC" w:rsidRDefault="00B322AC" w:rsidP="00250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99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43" w:type="dxa"/>
        <w:right w:w="43" w:type="dxa"/>
      </w:tblCellMar>
      <w:tblLook w:val="0000" w:firstRow="0" w:lastRow="0" w:firstColumn="0" w:lastColumn="0" w:noHBand="0" w:noVBand="0"/>
    </w:tblPr>
    <w:tblGrid>
      <w:gridCol w:w="942"/>
      <w:gridCol w:w="7513"/>
      <w:gridCol w:w="1468"/>
    </w:tblGrid>
    <w:tr w:rsidR="0025042A" w:rsidRPr="002339C6" w14:paraId="2039755D" w14:textId="77777777" w:rsidTr="00C64F73">
      <w:trPr>
        <w:cantSplit/>
        <w:trHeight w:val="600"/>
      </w:trPr>
      <w:tc>
        <w:tcPr>
          <w:tcW w:w="942" w:type="dxa"/>
          <w:vAlign w:val="center"/>
        </w:tcPr>
        <w:p w14:paraId="7466F2AB" w14:textId="66D383C1" w:rsidR="0025042A" w:rsidRPr="002339C6" w:rsidRDefault="0025042A" w:rsidP="0025042A">
          <w:pPr>
            <w:spacing w:after="0" w:line="240" w:lineRule="auto"/>
            <w:ind w:left="99"/>
            <w:jc w:val="center"/>
            <w:rPr>
              <w:rFonts w:ascii="Tahoma" w:eastAsia="Times New Roman" w:hAnsi="Tahoma" w:cs="Times New Roman"/>
              <w:b/>
              <w:sz w:val="18"/>
              <w:szCs w:val="24"/>
              <w:lang w:eastAsia="it-IT"/>
            </w:rPr>
          </w:pPr>
        </w:p>
      </w:tc>
      <w:tc>
        <w:tcPr>
          <w:tcW w:w="7513" w:type="dxa"/>
          <w:vAlign w:val="center"/>
        </w:tcPr>
        <w:p w14:paraId="2C787DD0" w14:textId="29B1ABC9" w:rsidR="0025042A" w:rsidRPr="002339C6" w:rsidRDefault="00CB024D" w:rsidP="0025042A">
          <w:pPr>
            <w:spacing w:after="0" w:line="240" w:lineRule="auto"/>
            <w:ind w:left="99"/>
            <w:jc w:val="center"/>
            <w:rPr>
              <w:rFonts w:ascii="Tahoma" w:eastAsia="Times New Roman" w:hAnsi="Tahoma" w:cs="Times New Roman"/>
              <w:b/>
              <w:color w:val="808080"/>
              <w:sz w:val="18"/>
              <w:szCs w:val="20"/>
              <w:lang w:eastAsia="it-IT"/>
            </w:rPr>
          </w:pPr>
          <w:r w:rsidRPr="00CB024D">
            <w:rPr>
              <w:rFonts w:ascii="Tahoma" w:eastAsia="Times New Roman" w:hAnsi="Tahoma" w:cs="Times New Roman"/>
              <w:b/>
              <w:noProof/>
              <w:sz w:val="18"/>
              <w:szCs w:val="2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15EAB2C8" wp14:editId="014A18BA">
                <wp:simplePos x="0" y="0"/>
                <wp:positionH relativeFrom="column">
                  <wp:posOffset>-618490</wp:posOffset>
                </wp:positionH>
                <wp:positionV relativeFrom="paragraph">
                  <wp:posOffset>-31115</wp:posOffset>
                </wp:positionV>
                <wp:extent cx="1549400" cy="293370"/>
                <wp:effectExtent l="0" t="0" r="0" b="0"/>
                <wp:wrapNone/>
                <wp:docPr id="56980898" name="Immagin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940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202F0">
            <w:rPr>
              <w:rFonts w:ascii="Tahoma" w:eastAsia="Times New Roman" w:hAnsi="Tahoma" w:cs="Times New Roman"/>
              <w:b/>
              <w:color w:val="808080"/>
              <w:sz w:val="18"/>
              <w:szCs w:val="20"/>
              <w:lang w:eastAsia="it-IT"/>
            </w:rPr>
            <w:t xml:space="preserve">          </w:t>
          </w:r>
          <w:r w:rsidR="0025042A" w:rsidRPr="002339C6">
            <w:rPr>
              <w:rFonts w:ascii="Tahoma" w:eastAsia="Times New Roman" w:hAnsi="Tahoma" w:cs="Times New Roman"/>
              <w:b/>
              <w:color w:val="808080"/>
              <w:sz w:val="18"/>
              <w:szCs w:val="20"/>
              <w:lang w:eastAsia="it-IT"/>
            </w:rPr>
            <w:t xml:space="preserve">INFORMATIVA PRIVACY </w:t>
          </w:r>
        </w:p>
      </w:tc>
      <w:tc>
        <w:tcPr>
          <w:tcW w:w="1468" w:type="dxa"/>
          <w:vAlign w:val="center"/>
        </w:tcPr>
        <w:p w14:paraId="21965B4E" w14:textId="7937EFF6" w:rsidR="0025042A" w:rsidRPr="002339C6" w:rsidRDefault="0025042A" w:rsidP="00EB1F30">
          <w:pPr>
            <w:spacing w:after="0" w:line="240" w:lineRule="auto"/>
            <w:ind w:left="99"/>
            <w:jc w:val="center"/>
            <w:rPr>
              <w:rFonts w:ascii="Tahoma" w:eastAsia="Times New Roman" w:hAnsi="Tahoma" w:cs="Times New Roman"/>
              <w:b/>
              <w:color w:val="808080"/>
              <w:sz w:val="18"/>
              <w:szCs w:val="20"/>
              <w:lang w:eastAsia="it-IT"/>
            </w:rPr>
          </w:pPr>
        </w:p>
      </w:tc>
    </w:tr>
  </w:tbl>
  <w:p w14:paraId="3C583DC3" w14:textId="77777777" w:rsidR="00EB1F30" w:rsidRDefault="00EB1F30" w:rsidP="00EB1F30">
    <w:pPr>
      <w:ind w:left="261" w:hanging="16"/>
      <w:jc w:val="center"/>
      <w:rPr>
        <w:rFonts w:ascii="Aptos" w:hAnsi="Aptos" w:cs="Aptos"/>
        <w:b/>
        <w:spacing w:val="-6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D4B"/>
    <w:multiLevelType w:val="multilevel"/>
    <w:tmpl w:val="F0FECB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AF81D87"/>
    <w:multiLevelType w:val="hybridMultilevel"/>
    <w:tmpl w:val="A882EC68"/>
    <w:lvl w:ilvl="0" w:tplc="2B76ADDE">
      <w:start w:val="6"/>
      <w:numFmt w:val="bullet"/>
      <w:lvlText w:val="-"/>
      <w:lvlJc w:val="left"/>
      <w:pPr>
        <w:ind w:left="2458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31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18" w:hanging="360"/>
      </w:pPr>
      <w:rPr>
        <w:rFonts w:ascii="Wingdings" w:hAnsi="Wingdings" w:hint="default"/>
      </w:rPr>
    </w:lvl>
  </w:abstractNum>
  <w:abstractNum w:abstractNumId="2" w15:restartNumberingAfterBreak="0">
    <w:nsid w:val="64E0201D"/>
    <w:multiLevelType w:val="hybridMultilevel"/>
    <w:tmpl w:val="09EE2C1A"/>
    <w:lvl w:ilvl="0" w:tplc="A6DE2B4A">
      <w:start w:val="1"/>
      <w:numFmt w:val="lowerRoman"/>
      <w:lvlText w:val="(%1)"/>
      <w:lvlJc w:val="left"/>
      <w:pPr>
        <w:ind w:left="2818" w:hanging="720"/>
      </w:pPr>
    </w:lvl>
    <w:lvl w:ilvl="1" w:tplc="04100019">
      <w:start w:val="1"/>
      <w:numFmt w:val="lowerLetter"/>
      <w:lvlText w:val="%2."/>
      <w:lvlJc w:val="left"/>
      <w:pPr>
        <w:ind w:left="3178" w:hanging="360"/>
      </w:pPr>
    </w:lvl>
    <w:lvl w:ilvl="2" w:tplc="0410001B">
      <w:start w:val="1"/>
      <w:numFmt w:val="lowerRoman"/>
      <w:lvlText w:val="%3."/>
      <w:lvlJc w:val="right"/>
      <w:pPr>
        <w:ind w:left="3898" w:hanging="180"/>
      </w:pPr>
    </w:lvl>
    <w:lvl w:ilvl="3" w:tplc="0410000F">
      <w:start w:val="1"/>
      <w:numFmt w:val="decimal"/>
      <w:lvlText w:val="%4."/>
      <w:lvlJc w:val="left"/>
      <w:pPr>
        <w:ind w:left="4618" w:hanging="360"/>
      </w:pPr>
    </w:lvl>
    <w:lvl w:ilvl="4" w:tplc="04100019">
      <w:start w:val="1"/>
      <w:numFmt w:val="lowerLetter"/>
      <w:lvlText w:val="%5."/>
      <w:lvlJc w:val="left"/>
      <w:pPr>
        <w:ind w:left="5338" w:hanging="360"/>
      </w:pPr>
    </w:lvl>
    <w:lvl w:ilvl="5" w:tplc="0410001B">
      <w:start w:val="1"/>
      <w:numFmt w:val="lowerRoman"/>
      <w:lvlText w:val="%6."/>
      <w:lvlJc w:val="right"/>
      <w:pPr>
        <w:ind w:left="6058" w:hanging="180"/>
      </w:pPr>
    </w:lvl>
    <w:lvl w:ilvl="6" w:tplc="0410000F">
      <w:start w:val="1"/>
      <w:numFmt w:val="decimal"/>
      <w:lvlText w:val="%7."/>
      <w:lvlJc w:val="left"/>
      <w:pPr>
        <w:ind w:left="6778" w:hanging="360"/>
      </w:pPr>
    </w:lvl>
    <w:lvl w:ilvl="7" w:tplc="04100019">
      <w:start w:val="1"/>
      <w:numFmt w:val="lowerLetter"/>
      <w:lvlText w:val="%8."/>
      <w:lvlJc w:val="left"/>
      <w:pPr>
        <w:ind w:left="7498" w:hanging="360"/>
      </w:pPr>
    </w:lvl>
    <w:lvl w:ilvl="8" w:tplc="0410001B">
      <w:start w:val="1"/>
      <w:numFmt w:val="lowerRoman"/>
      <w:lvlText w:val="%9."/>
      <w:lvlJc w:val="right"/>
      <w:pPr>
        <w:ind w:left="8218" w:hanging="180"/>
      </w:pPr>
    </w:lvl>
  </w:abstractNum>
  <w:num w:numId="1" w16cid:durableId="2060855827">
    <w:abstractNumId w:val="1"/>
  </w:num>
  <w:num w:numId="2" w16cid:durableId="1436902004">
    <w:abstractNumId w:val="0"/>
  </w:num>
  <w:num w:numId="3" w16cid:durableId="1105029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419"/>
    <w:rsid w:val="000124A1"/>
    <w:rsid w:val="00014F32"/>
    <w:rsid w:val="0002026B"/>
    <w:rsid w:val="00052E23"/>
    <w:rsid w:val="001179A4"/>
    <w:rsid w:val="00126AC6"/>
    <w:rsid w:val="00144101"/>
    <w:rsid w:val="00157A7D"/>
    <w:rsid w:val="00165E19"/>
    <w:rsid w:val="001E4487"/>
    <w:rsid w:val="0020733A"/>
    <w:rsid w:val="0022532E"/>
    <w:rsid w:val="0025042A"/>
    <w:rsid w:val="002551F5"/>
    <w:rsid w:val="002579C7"/>
    <w:rsid w:val="0027291D"/>
    <w:rsid w:val="002A5F59"/>
    <w:rsid w:val="002B7781"/>
    <w:rsid w:val="002C526F"/>
    <w:rsid w:val="003155BE"/>
    <w:rsid w:val="004202F0"/>
    <w:rsid w:val="0043237F"/>
    <w:rsid w:val="004B3EC8"/>
    <w:rsid w:val="004C22EC"/>
    <w:rsid w:val="004D3459"/>
    <w:rsid w:val="004F1275"/>
    <w:rsid w:val="004F56D8"/>
    <w:rsid w:val="00514138"/>
    <w:rsid w:val="005461DB"/>
    <w:rsid w:val="005C43AF"/>
    <w:rsid w:val="006F2BBA"/>
    <w:rsid w:val="006F5CDB"/>
    <w:rsid w:val="006F736C"/>
    <w:rsid w:val="007507C7"/>
    <w:rsid w:val="0076014B"/>
    <w:rsid w:val="007A62A1"/>
    <w:rsid w:val="007C0EF2"/>
    <w:rsid w:val="007D2BC4"/>
    <w:rsid w:val="008C3B7B"/>
    <w:rsid w:val="008D24B2"/>
    <w:rsid w:val="00A518CA"/>
    <w:rsid w:val="00A923FF"/>
    <w:rsid w:val="00A9737D"/>
    <w:rsid w:val="00B127C2"/>
    <w:rsid w:val="00B322AC"/>
    <w:rsid w:val="00B35BED"/>
    <w:rsid w:val="00B6244D"/>
    <w:rsid w:val="00B93914"/>
    <w:rsid w:val="00B9629B"/>
    <w:rsid w:val="00BF0216"/>
    <w:rsid w:val="00BF2888"/>
    <w:rsid w:val="00C227FD"/>
    <w:rsid w:val="00C51B47"/>
    <w:rsid w:val="00CB024D"/>
    <w:rsid w:val="00D20E6D"/>
    <w:rsid w:val="00D25538"/>
    <w:rsid w:val="00D83A4F"/>
    <w:rsid w:val="00DF332D"/>
    <w:rsid w:val="00E451A0"/>
    <w:rsid w:val="00E76A52"/>
    <w:rsid w:val="00EA467F"/>
    <w:rsid w:val="00EB1F30"/>
    <w:rsid w:val="00EF7A41"/>
    <w:rsid w:val="00F40F05"/>
    <w:rsid w:val="00F80630"/>
    <w:rsid w:val="00FB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EF387"/>
  <w15:chartTrackingRefBased/>
  <w15:docId w15:val="{86A0FF50-8C69-42E7-A9A3-FC4EB511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0419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0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0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0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0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0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0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0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0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0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0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0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0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04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04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04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04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04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04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0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0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0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0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0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04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04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04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0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04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0419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nhideWhenUsed/>
    <w:rsid w:val="00FB04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FB0419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FB0419"/>
    <w:rPr>
      <w:color w:val="467886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504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042A"/>
    <w:rPr>
      <w:kern w:val="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4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po@ersaf.lombardi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554660A8187419E93FB84578BAAF8" ma:contentTypeVersion="14" ma:contentTypeDescription="Creare un nuovo documento." ma:contentTypeScope="" ma:versionID="50972408adeef72f04859321000ea7e8">
  <xsd:schema xmlns:xsd="http://www.w3.org/2001/XMLSchema" xmlns:xs="http://www.w3.org/2001/XMLSchema" xmlns:p="http://schemas.microsoft.com/office/2006/metadata/properties" xmlns:ns2="55d9e774-cc2f-43a6-b398-20e82dab1488" xmlns:ns3="a2f7eb5f-639a-4bc3-b40f-9030e23b86ea" targetNamespace="http://schemas.microsoft.com/office/2006/metadata/properties" ma:root="true" ma:fieldsID="25e060d5c42d27812544db4a81106430" ns2:_="" ns3:_="">
    <xsd:import namespace="55d9e774-cc2f-43a6-b398-20e82dab1488"/>
    <xsd:import namespace="a2f7eb5f-639a-4bc3-b40f-9030e23b8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9e774-cc2f-43a6-b398-20e82dab1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8d611100-a039-4786-a4a0-823ca1c8e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7eb5f-639a-4bc3-b40f-9030e23b86e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3a747d4-e1bc-4a8a-8f2e-79b5c3b04b57}" ma:internalName="TaxCatchAll" ma:showField="CatchAllData" ma:web="a2f7eb5f-639a-4bc3-b40f-9030e23b86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d9e774-cc2f-43a6-b398-20e82dab1488">
      <Terms xmlns="http://schemas.microsoft.com/office/infopath/2007/PartnerControls"/>
    </lcf76f155ced4ddcb4097134ff3c332f>
    <TaxCatchAll xmlns="a2f7eb5f-639a-4bc3-b40f-9030e23b86ea" xsi:nil="true"/>
  </documentManagement>
</p:properties>
</file>

<file path=customXml/itemProps1.xml><?xml version="1.0" encoding="utf-8"?>
<ds:datastoreItem xmlns:ds="http://schemas.openxmlformats.org/officeDocument/2006/customXml" ds:itemID="{83E2B3C2-9D6C-4EEC-8B2C-795EE7190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B4DB86-0BA3-4BB2-A741-530B4BACF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9e774-cc2f-43a6-b398-20e82dab1488"/>
    <ds:schemaRef ds:uri="a2f7eb5f-639a-4bc3-b40f-9030e23b8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A92DBF-9D90-468F-8458-366FEA288812}">
  <ds:schemaRefs>
    <ds:schemaRef ds:uri="http://schemas.microsoft.com/office/2006/metadata/properties"/>
    <ds:schemaRef ds:uri="http://schemas.microsoft.com/office/infopath/2007/PartnerControls"/>
    <ds:schemaRef ds:uri="55d9e774-cc2f-43a6-b398-20e82dab1488"/>
    <ds:schemaRef ds:uri="a2f7eb5f-639a-4bc3-b40f-9030e23b86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1199</Words>
  <Characters>7006</Characters>
  <Application>Microsoft Office Word</Application>
  <DocSecurity>0</DocSecurity>
  <Lines>122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Variali</dc:creator>
  <cp:keywords/>
  <dc:description/>
  <cp:lastModifiedBy>Grimaldi Luca</cp:lastModifiedBy>
  <cp:revision>25</cp:revision>
  <dcterms:created xsi:type="dcterms:W3CDTF">2024-12-04T09:10:00Z</dcterms:created>
  <dcterms:modified xsi:type="dcterms:W3CDTF">2026-06-19T00:45:00Z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0x01010084E554660A8187419E93FB84578BAAF8</vt:lpwstr>
  </property>
</Properties>
</file>