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A367A7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A367A7">
        <w:rPr>
          <w:b/>
        </w:rPr>
        <w:t xml:space="preserve">di prestazione </w:t>
      </w:r>
      <w:r w:rsidR="00C13644" w:rsidRPr="003A3866">
        <w:rPr>
          <w:b/>
        </w:rPr>
        <w:t xml:space="preserve">professionale </w:t>
      </w:r>
      <w:r w:rsidR="00703062" w:rsidRPr="00A367A7">
        <w:rPr>
          <w:b/>
        </w:rPr>
        <w:t xml:space="preserve">esterna </w:t>
      </w:r>
      <w:r w:rsidR="00A367A7" w:rsidRPr="00A367A7">
        <w:rPr>
          <w:b/>
        </w:rPr>
        <w:t xml:space="preserve">per </w:t>
      </w:r>
      <w:r w:rsidR="00A829CD" w:rsidRPr="00A829CD">
        <w:rPr>
          <w:b/>
        </w:rPr>
        <w:t xml:space="preserve">supporto tecnico specialistico </w:t>
      </w:r>
      <w:r w:rsidR="00A57DAB" w:rsidRPr="00956E3D">
        <w:rPr>
          <w:rFonts w:asciiTheme="minorHAnsi" w:hAnsiTheme="minorHAnsi"/>
          <w:b/>
        </w:rPr>
        <w:t>a</w:t>
      </w:r>
      <w:r w:rsidR="00A57DAB">
        <w:rPr>
          <w:rFonts w:asciiTheme="minorHAnsi" w:hAnsiTheme="minorHAnsi"/>
          <w:b/>
        </w:rPr>
        <w:t>lla redazione di Linee di indirizzo per la pianificazione delle aree boscate di pianura</w:t>
      </w:r>
      <w:r w:rsidR="00A57DAB" w:rsidRPr="00956E3D">
        <w:rPr>
          <w:rFonts w:asciiTheme="minorHAnsi" w:hAnsiTheme="minorHAnsi" w:cstheme="minorHAnsi"/>
          <w:b/>
        </w:rPr>
        <w:t>”</w:t>
      </w:r>
      <w:r w:rsidR="00A57DAB" w:rsidRPr="00956E3D">
        <w:rPr>
          <w:rFonts w:asciiTheme="minorHAnsi" w:hAnsiTheme="minorHAnsi"/>
          <w:b/>
        </w:rPr>
        <w:t>.</w:t>
      </w:r>
      <w:r w:rsidR="00A57DAB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A57DAB">
        <w:rPr>
          <w:b/>
        </w:rPr>
        <w:t>9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367A7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 xml:space="preserve">esterna finalizzato a garantire il </w:t>
      </w:r>
      <w:r w:rsidR="00A829CD" w:rsidRPr="00A829CD">
        <w:rPr>
          <w:sz w:val="22"/>
          <w:szCs w:val="22"/>
        </w:rPr>
        <w:t xml:space="preserve">supporto tecnico specialistico </w:t>
      </w:r>
      <w:r w:rsidR="00A57DAB" w:rsidRPr="00A57DAB">
        <w:rPr>
          <w:sz w:val="22"/>
          <w:szCs w:val="22"/>
        </w:rPr>
        <w:t>alla redazione di Linee di indirizzo per la pianificazione delle aree boscate di pianura”</w:t>
      </w:r>
      <w:r w:rsidR="00E82AD4" w:rsidRPr="00E82AD4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</w:p>
    <w:p w:rsidR="00A367A7" w:rsidRDefault="00A367A7" w:rsidP="00E00F51">
      <w:pPr>
        <w:jc w:val="both"/>
        <w:rPr>
          <w:sz w:val="22"/>
          <w:szCs w:val="22"/>
        </w:rPr>
      </w:pPr>
      <w:bookmarkStart w:id="0" w:name="_GoBack"/>
      <w:bookmarkEnd w:id="0"/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72650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57DAB"/>
    <w:rsid w:val="00A60BA0"/>
    <w:rsid w:val="00A754C2"/>
    <w:rsid w:val="00A755D5"/>
    <w:rsid w:val="00A76EC2"/>
    <w:rsid w:val="00A80D34"/>
    <w:rsid w:val="00A813AB"/>
    <w:rsid w:val="00A829CD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0797B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3630D12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F33D6-4CFC-4F35-B355-4F621937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3108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3497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2017-05-12T11:45:00Z</cp:lastPrinted>
  <dcterms:created xsi:type="dcterms:W3CDTF">2019-07-01T10:44:00Z</dcterms:created>
  <dcterms:modified xsi:type="dcterms:W3CDTF">2019-07-01T10:46:00Z</dcterms:modified>
</cp:coreProperties>
</file>