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5D24E8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</w:t>
      </w:r>
      <w:r w:rsidR="005D24E8">
        <w:rPr>
          <w:b/>
        </w:rPr>
        <w:t>/AMM/LIFEIP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5D24E8">
        <w:rPr>
          <w:b/>
        </w:rPr>
        <w:t>AMM/LIFEIP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5D24E8" w:rsidRPr="005D24E8">
        <w:t xml:space="preserve">supporto alle attività amministrativo-contabili del progetto europeo LIFE IP “Nature </w:t>
      </w:r>
      <w:proofErr w:type="spellStart"/>
      <w:r w:rsidR="005D24E8" w:rsidRPr="005D24E8">
        <w:t>Integrated</w:t>
      </w:r>
      <w:proofErr w:type="spellEnd"/>
      <w:r w:rsidR="005D24E8" w:rsidRPr="005D24E8">
        <w:t xml:space="preserve"> Management to 2020” – GESTIRE 2020 - LIFE14 IPE IT 018</w:t>
      </w:r>
      <w:r w:rsidR="00187C3A" w:rsidRPr="004568C9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  <w:bookmarkStart w:id="0" w:name="_GoBack"/>
      <w:bookmarkEnd w:id="0"/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5D24E8" w:rsidRDefault="005D24E8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>
        <w:t>Scheda sintetica requisiti di preferenza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EE0060" w:rsidRDefault="00EE0060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53C5A"/>
    <w:rsid w:val="00260257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5C4C47"/>
    <w:rsid w:val="005D24E8"/>
    <w:rsid w:val="0060284F"/>
    <w:rsid w:val="00627F17"/>
    <w:rsid w:val="006855F7"/>
    <w:rsid w:val="00692ED3"/>
    <w:rsid w:val="00734B24"/>
    <w:rsid w:val="00771121"/>
    <w:rsid w:val="007B0E03"/>
    <w:rsid w:val="007C6BEB"/>
    <w:rsid w:val="007E2CA0"/>
    <w:rsid w:val="007E746D"/>
    <w:rsid w:val="00862A60"/>
    <w:rsid w:val="008E457F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CED4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2019-02-06T11:26:00Z</dcterms:created>
  <dcterms:modified xsi:type="dcterms:W3CDTF">2019-02-06T11:29:00Z</dcterms:modified>
</cp:coreProperties>
</file>